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1AF9C" w14:textId="11A0094E" w:rsidR="002704A2" w:rsidRDefault="002704A2" w:rsidP="002704A2">
      <w:pPr>
        <w:ind w:left="360" w:hanging="360"/>
        <w:jc w:val="center"/>
        <w:rPr>
          <w:b/>
          <w:bCs/>
          <w:sz w:val="24"/>
          <w:szCs w:val="24"/>
        </w:rPr>
      </w:pPr>
      <w:r w:rsidRPr="002678F4">
        <w:rPr>
          <w:b/>
          <w:bCs/>
          <w:sz w:val="24"/>
          <w:szCs w:val="24"/>
        </w:rPr>
        <w:t xml:space="preserve">CREATING A </w:t>
      </w:r>
      <w:r>
        <w:rPr>
          <w:b/>
          <w:bCs/>
          <w:sz w:val="24"/>
          <w:szCs w:val="24"/>
        </w:rPr>
        <w:t>CONTINUING REVIEW (ACORP)</w:t>
      </w:r>
      <w:r w:rsidRPr="002678F4">
        <w:rPr>
          <w:b/>
          <w:bCs/>
          <w:sz w:val="24"/>
          <w:szCs w:val="24"/>
        </w:rPr>
        <w:t xml:space="preserve"> P</w:t>
      </w:r>
      <w:r>
        <w:rPr>
          <w:b/>
          <w:bCs/>
          <w:sz w:val="24"/>
          <w:szCs w:val="24"/>
        </w:rPr>
        <w:t>ACKAGE</w:t>
      </w:r>
      <w:r w:rsidRPr="002678F4">
        <w:rPr>
          <w:b/>
          <w:bCs/>
          <w:sz w:val="24"/>
          <w:szCs w:val="24"/>
        </w:rPr>
        <w:t xml:space="preserve"> IN VAIRRS/IRBNET</w:t>
      </w:r>
    </w:p>
    <w:p w14:paraId="4391A1EB" w14:textId="44FD9122" w:rsidR="002704A2" w:rsidRDefault="002704A2" w:rsidP="002704A2">
      <w:pPr>
        <w:ind w:left="360" w:hanging="360"/>
        <w:jc w:val="center"/>
        <w:rPr>
          <w:b/>
          <w:bCs/>
          <w:sz w:val="24"/>
          <w:szCs w:val="24"/>
        </w:rPr>
      </w:pPr>
    </w:p>
    <w:p w14:paraId="27EB3503" w14:textId="38503E78" w:rsidR="002704A2" w:rsidRDefault="002704A2" w:rsidP="002704A2">
      <w:r>
        <w:t xml:space="preserve">Templates are found in IRBNet under </w:t>
      </w:r>
      <w:r>
        <w:rPr>
          <w:b/>
          <w:bCs/>
        </w:rPr>
        <w:t>Forms and Templates</w:t>
      </w:r>
      <w:r>
        <w:t xml:space="preserve"> (L side menu option) and the specific library is noted in the tables below. </w:t>
      </w:r>
    </w:p>
    <w:p w14:paraId="79794148" w14:textId="3BCA5022" w:rsidR="002704A2" w:rsidRDefault="002704A2" w:rsidP="002704A2"/>
    <w:p w14:paraId="167145E0" w14:textId="77777777" w:rsidR="002704A2" w:rsidRDefault="002704A2" w:rsidP="002704A2">
      <w:pPr>
        <w:numPr>
          <w:ilvl w:val="0"/>
          <w:numId w:val="4"/>
        </w:numPr>
        <w:rPr>
          <w:rFonts w:eastAsia="Times New Roman"/>
          <w:i/>
          <w:iCs/>
        </w:rPr>
      </w:pPr>
      <w:bookmarkStart w:id="0" w:name="_Hlk97806847"/>
      <w:bookmarkStart w:id="1" w:name="_Hlk91148386"/>
      <w:r>
        <w:rPr>
          <w:rFonts w:eastAsia="Times New Roman"/>
        </w:rPr>
        <w:t>From your “</w:t>
      </w:r>
      <w:r>
        <w:rPr>
          <w:rFonts w:eastAsia="Times New Roman"/>
          <w:b/>
          <w:bCs/>
        </w:rPr>
        <w:t>My Projects</w:t>
      </w:r>
      <w:r>
        <w:rPr>
          <w:rFonts w:eastAsia="Times New Roman"/>
        </w:rPr>
        <w:t xml:space="preserve">” list, </w:t>
      </w:r>
      <w:r>
        <w:rPr>
          <w:rStyle w:val="undertitle1"/>
          <w:rFonts w:eastAsia="Times New Roman"/>
        </w:rPr>
        <w:t>click on the blue writing of the project title</w:t>
      </w:r>
      <w:bookmarkEnd w:id="0"/>
      <w:bookmarkEnd w:id="1"/>
      <w:r>
        <w:rPr>
          <w:rStyle w:val="undertitle1"/>
          <w:rFonts w:eastAsia="Times New Roman"/>
        </w:rPr>
        <w:t xml:space="preserve">.  </w:t>
      </w:r>
    </w:p>
    <w:p w14:paraId="12926B6F" w14:textId="594929A1" w:rsidR="002704A2" w:rsidRDefault="002704A2" w:rsidP="002704A2">
      <w:pPr>
        <w:pStyle w:val="ListParagraph"/>
        <w:numPr>
          <w:ilvl w:val="0"/>
          <w:numId w:val="4"/>
        </w:numPr>
        <w:rPr>
          <w:rFonts w:eastAsia="Times New Roman"/>
        </w:rPr>
      </w:pPr>
      <w:r>
        <w:rPr>
          <w:rFonts w:eastAsia="Times New Roman"/>
        </w:rPr>
        <w:t xml:space="preserve">Then from the L side menu, </w:t>
      </w:r>
      <w:r>
        <w:rPr>
          <w:rFonts w:eastAsia="Times New Roman"/>
          <w:b/>
          <w:bCs/>
        </w:rPr>
        <w:t>click “</w:t>
      </w:r>
      <w:r w:rsidR="008322D5">
        <w:rPr>
          <w:rFonts w:eastAsia="Times New Roman"/>
          <w:b/>
          <w:bCs/>
        </w:rPr>
        <w:t>Cr</w:t>
      </w:r>
      <w:r>
        <w:rPr>
          <w:rFonts w:eastAsia="Times New Roman"/>
          <w:b/>
          <w:bCs/>
        </w:rPr>
        <w:t xml:space="preserve">eate a </w:t>
      </w:r>
      <w:r w:rsidR="008322D5">
        <w:rPr>
          <w:rFonts w:eastAsia="Times New Roman"/>
          <w:b/>
          <w:bCs/>
        </w:rPr>
        <w:t>N</w:t>
      </w:r>
      <w:r>
        <w:rPr>
          <w:rFonts w:eastAsia="Times New Roman"/>
          <w:b/>
          <w:bCs/>
        </w:rPr>
        <w:t xml:space="preserve">ew </w:t>
      </w:r>
      <w:r w:rsidR="008322D5">
        <w:rPr>
          <w:rFonts w:eastAsia="Times New Roman"/>
          <w:b/>
          <w:bCs/>
        </w:rPr>
        <w:t>P</w:t>
      </w:r>
      <w:r>
        <w:rPr>
          <w:rFonts w:eastAsia="Times New Roman"/>
          <w:b/>
          <w:bCs/>
        </w:rPr>
        <w:t>ackage.”</w:t>
      </w:r>
      <w:r>
        <w:rPr>
          <w:rFonts w:eastAsia="Times New Roman"/>
        </w:rPr>
        <w:t xml:space="preserve">  </w:t>
      </w:r>
      <w:r w:rsidR="00532D65">
        <w:rPr>
          <w:rFonts w:eastAsia="Times New Roman"/>
        </w:rPr>
        <w:t xml:space="preserve">This will take you to the </w:t>
      </w:r>
      <w:r w:rsidR="00532D65" w:rsidRPr="00532D65">
        <w:rPr>
          <w:rFonts w:eastAsia="Times New Roman"/>
          <w:i/>
          <w:iCs/>
        </w:rPr>
        <w:t>Designer</w:t>
      </w:r>
      <w:r w:rsidR="00532D65">
        <w:rPr>
          <w:rFonts w:eastAsia="Times New Roman"/>
        </w:rPr>
        <w:t xml:space="preserve"> page.  </w:t>
      </w:r>
      <w:r>
        <w:rPr>
          <w:rFonts w:eastAsia="Times New Roman"/>
        </w:rPr>
        <w:t xml:space="preserve">Add a package note in the “yellow sticky note” at the top of the page to describe the package. Ex: “2022 Annual Review – IACUC documents”  </w:t>
      </w:r>
    </w:p>
    <w:p w14:paraId="1DE1C589" w14:textId="4CA2B615" w:rsidR="00367C0F" w:rsidRPr="00367C0F" w:rsidRDefault="002704A2" w:rsidP="00367C0F">
      <w:pPr>
        <w:pStyle w:val="ListParagraph"/>
        <w:numPr>
          <w:ilvl w:val="0"/>
          <w:numId w:val="4"/>
        </w:numPr>
        <w:rPr>
          <w:rFonts w:eastAsia="Times New Roman"/>
        </w:rPr>
      </w:pPr>
      <w:r>
        <w:rPr>
          <w:rFonts w:eastAsia="Times New Roman"/>
        </w:rPr>
        <w:t xml:space="preserve">Upload documents as listed in the table below: </w:t>
      </w:r>
    </w:p>
    <w:p w14:paraId="1B2C24E7" w14:textId="77777777" w:rsidR="005A29FE" w:rsidRDefault="005A29FE" w:rsidP="005A29FE">
      <w:pPr>
        <w:rPr>
          <w:rFonts w:asciiTheme="minorHAnsi" w:hAnsiTheme="minorHAnsi" w:cstheme="minorBidi"/>
        </w:rPr>
      </w:pPr>
    </w:p>
    <w:p w14:paraId="2CA468AC" w14:textId="68BC374F" w:rsidR="00624BF8" w:rsidRPr="008B7DE4" w:rsidRDefault="005A29FE">
      <w:pPr>
        <w:rPr>
          <w:color w:val="0070C0"/>
        </w:rPr>
      </w:pPr>
      <w:r w:rsidRPr="002704A2">
        <w:rPr>
          <w:color w:val="0070C0"/>
        </w:rPr>
        <w:t>Remember that any Revised documents should be uploaded by clicking the pencil icon on the R side of the line with the earlier document in the “</w:t>
      </w:r>
      <w:r w:rsidRPr="002704A2">
        <w:rPr>
          <w:b/>
          <w:bCs/>
          <w:color w:val="0070C0"/>
        </w:rPr>
        <w:t>Documents from Previous Packages that you can Revise</w:t>
      </w:r>
      <w:r w:rsidRPr="002704A2">
        <w:rPr>
          <w:color w:val="0070C0"/>
        </w:rPr>
        <w:t>” table.  (</w:t>
      </w:r>
      <w:r w:rsidRPr="002704A2">
        <w:rPr>
          <w:b/>
          <w:bCs/>
          <w:i/>
          <w:iCs/>
          <w:color w:val="0070C0"/>
        </w:rPr>
        <w:t>Just a tip</w:t>
      </w:r>
      <w:r w:rsidRPr="002704A2">
        <w:rPr>
          <w:i/>
          <w:iCs/>
          <w:color w:val="0070C0"/>
        </w:rPr>
        <w:t>:  If you delete the current description field before you upload and leave it blank, it will import your new description automatically when you upload the new document.)</w:t>
      </w:r>
    </w:p>
    <w:p w14:paraId="41817255" w14:textId="77777777" w:rsidR="005A29FE" w:rsidRDefault="005A29FE"/>
    <w:tbl>
      <w:tblPr>
        <w:tblW w:w="0" w:type="auto"/>
        <w:tblCellMar>
          <w:left w:w="0" w:type="dxa"/>
          <w:right w:w="0" w:type="dxa"/>
        </w:tblCellMar>
        <w:tblLook w:val="04A0" w:firstRow="1" w:lastRow="0" w:firstColumn="1" w:lastColumn="0" w:noHBand="0" w:noVBand="1"/>
      </w:tblPr>
      <w:tblGrid>
        <w:gridCol w:w="2409"/>
        <w:gridCol w:w="6931"/>
      </w:tblGrid>
      <w:tr w:rsidR="00624BF8" w14:paraId="36F59F4E" w14:textId="77777777" w:rsidTr="008D3EB9">
        <w:trPr>
          <w:trHeight w:val="354"/>
        </w:trPr>
        <w:tc>
          <w:tcPr>
            <w:tcW w:w="9340" w:type="dxa"/>
            <w:gridSpan w:val="2"/>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14:paraId="494A002D" w14:textId="14ED254A" w:rsidR="00624BF8" w:rsidRPr="008B7DE4" w:rsidRDefault="00624BF8" w:rsidP="008B7DE4">
            <w:pPr>
              <w:spacing w:line="252" w:lineRule="auto"/>
              <w:jc w:val="center"/>
              <w:rPr>
                <w:color w:val="000000"/>
              </w:rPr>
            </w:pPr>
            <w:r>
              <w:t xml:space="preserve">Required Documents for </w:t>
            </w:r>
            <w:r w:rsidRPr="00C302B2">
              <w:rPr>
                <w:b/>
                <w:bCs/>
              </w:rPr>
              <w:t xml:space="preserve">IACUC Annual </w:t>
            </w:r>
            <w:r w:rsidR="00953F6B" w:rsidRPr="00C302B2">
              <w:rPr>
                <w:b/>
                <w:bCs/>
              </w:rPr>
              <w:t>Review</w:t>
            </w:r>
            <w:r w:rsidR="00953F6B">
              <w:t xml:space="preserve"> </w:t>
            </w:r>
            <w:r>
              <w:rPr>
                <w:color w:val="000000"/>
              </w:rPr>
              <w:t xml:space="preserve"> </w:t>
            </w:r>
          </w:p>
        </w:tc>
      </w:tr>
      <w:tr w:rsidR="00624BF8" w14:paraId="30C077CD" w14:textId="77777777" w:rsidTr="008D3EB9">
        <w:trPr>
          <w:trHeight w:val="655"/>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ED4ED4" w14:textId="09568FAE" w:rsidR="00624BF8" w:rsidRDefault="00953F6B">
            <w:pPr>
              <w:spacing w:line="252" w:lineRule="auto"/>
              <w:jc w:val="center"/>
            </w:pPr>
            <w:r>
              <w:rPr>
                <w:b/>
                <w:bCs/>
              </w:rPr>
              <w:t>Annual Review of Animal Use form</w:t>
            </w:r>
          </w:p>
        </w:tc>
        <w:tc>
          <w:tcPr>
            <w:tcW w:w="7258" w:type="dxa"/>
            <w:tcBorders>
              <w:top w:val="nil"/>
              <w:left w:val="nil"/>
              <w:bottom w:val="single" w:sz="8" w:space="0" w:color="auto"/>
              <w:right w:val="single" w:sz="8" w:space="0" w:color="auto"/>
            </w:tcBorders>
            <w:tcMar>
              <w:top w:w="0" w:type="dxa"/>
              <w:left w:w="108" w:type="dxa"/>
              <w:bottom w:w="0" w:type="dxa"/>
              <w:right w:w="108" w:type="dxa"/>
            </w:tcMar>
            <w:hideMark/>
          </w:tcPr>
          <w:p w14:paraId="35F5C62D" w14:textId="3C35A82B" w:rsidR="00624BF8" w:rsidRDefault="00953F6B">
            <w:pPr>
              <w:spacing w:line="252" w:lineRule="auto"/>
            </w:pPr>
            <w:r>
              <w:t xml:space="preserve">Template found in Forms and Templates; WSMMVH </w:t>
            </w:r>
            <w:r>
              <w:rPr>
                <w:b/>
                <w:bCs/>
              </w:rPr>
              <w:t>IACUC</w:t>
            </w:r>
            <w:r>
              <w:t xml:space="preserve"> – Documents for Researchers</w:t>
            </w:r>
          </w:p>
        </w:tc>
      </w:tr>
      <w:tr w:rsidR="00953F6B" w14:paraId="0115D091" w14:textId="77777777" w:rsidTr="008D3EB9">
        <w:trPr>
          <w:trHeight w:val="1510"/>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82CBA6" w14:textId="4F6B5F3B" w:rsidR="00953F6B" w:rsidRPr="00953F6B" w:rsidRDefault="00044F28" w:rsidP="00953F6B">
            <w:pPr>
              <w:spacing w:line="252" w:lineRule="auto"/>
              <w:jc w:val="center"/>
            </w:pPr>
            <w:r>
              <w:rPr>
                <w:b/>
                <w:bCs/>
              </w:rPr>
              <w:t xml:space="preserve">Conflict of Interest Acknowledgement Letter </w:t>
            </w:r>
            <w:r>
              <w:t>(see instructions on right)</w:t>
            </w:r>
            <w:r w:rsidRPr="003855FC">
              <w:t xml:space="preserve"> </w:t>
            </w:r>
            <w:r w:rsidRPr="003855FC">
              <w:rPr>
                <w:b/>
                <w:bCs/>
              </w:rPr>
              <w:t xml:space="preserve">*Contact Karen Hoffman </w:t>
            </w:r>
            <w:hyperlink r:id="rId11" w:history="1">
              <w:r w:rsidRPr="003855FC">
                <w:rPr>
                  <w:rStyle w:val="Hyperlink"/>
                  <w:b/>
                  <w:bCs/>
                  <w:color w:val="0070C0"/>
                </w:rPr>
                <w:t>Karen.Hoffman@va.gov</w:t>
              </w:r>
            </w:hyperlink>
            <w:r w:rsidRPr="003855FC">
              <w:rPr>
                <w:rStyle w:val="Hyperlink"/>
                <w:b/>
                <w:bCs/>
                <w:color w:val="0070C0"/>
              </w:rPr>
              <w:t xml:space="preserve"> </w:t>
            </w:r>
            <w:r w:rsidRPr="003855FC">
              <w:rPr>
                <w:b/>
                <w:bCs/>
              </w:rPr>
              <w:t xml:space="preserve">or Amy Reeder </w:t>
            </w:r>
            <w:hyperlink r:id="rId12" w:history="1">
              <w:r w:rsidRPr="003855FC">
                <w:rPr>
                  <w:rStyle w:val="Hyperlink"/>
                  <w:b/>
                  <w:bCs/>
                  <w:color w:val="0070C0"/>
                </w:rPr>
                <w:t>Amy.Reeder@va.gov</w:t>
              </w:r>
            </w:hyperlink>
            <w:r w:rsidRPr="003855FC">
              <w:rPr>
                <w:b/>
                <w:bCs/>
                <w:color w:val="0070C0"/>
              </w:rPr>
              <w:t xml:space="preserve">  </w:t>
            </w:r>
            <w:r w:rsidRPr="003855FC">
              <w:rPr>
                <w:b/>
                <w:bCs/>
              </w:rPr>
              <w:t>for COI OGE Form 450</w:t>
            </w:r>
          </w:p>
        </w:tc>
        <w:tc>
          <w:tcPr>
            <w:tcW w:w="7258" w:type="dxa"/>
            <w:tcBorders>
              <w:top w:val="nil"/>
              <w:left w:val="nil"/>
              <w:bottom w:val="single" w:sz="8" w:space="0" w:color="auto"/>
              <w:right w:val="single" w:sz="8" w:space="0" w:color="auto"/>
            </w:tcBorders>
            <w:tcMar>
              <w:top w:w="0" w:type="dxa"/>
              <w:left w:w="108" w:type="dxa"/>
              <w:bottom w:w="0" w:type="dxa"/>
              <w:right w:w="108" w:type="dxa"/>
            </w:tcMar>
          </w:tcPr>
          <w:p w14:paraId="5791A9CC" w14:textId="1E51237B" w:rsidR="00953F6B" w:rsidRDefault="005A29FE" w:rsidP="00953F6B">
            <w:pPr>
              <w:numPr>
                <w:ilvl w:val="0"/>
                <w:numId w:val="3"/>
              </w:numPr>
              <w:spacing w:line="252" w:lineRule="auto"/>
              <w:rPr>
                <w:rFonts w:eastAsia="Times New Roman"/>
              </w:rPr>
            </w:pPr>
            <w:r>
              <w:rPr>
                <w:rFonts w:eastAsia="Times New Roman"/>
              </w:rPr>
              <w:t xml:space="preserve">PI </w:t>
            </w:r>
            <w:r w:rsidR="00B02063">
              <w:rPr>
                <w:rFonts w:eastAsia="Times New Roman"/>
              </w:rPr>
              <w:t xml:space="preserve">(and </w:t>
            </w:r>
            <w:r w:rsidR="00B02063">
              <w:t xml:space="preserve">anyone else who has an investigator role (ex: Co-I/Sub-I) on the project) </w:t>
            </w:r>
            <w:r>
              <w:rPr>
                <w:rFonts w:eastAsia="Times New Roman"/>
              </w:rPr>
              <w:t xml:space="preserve">will </w:t>
            </w:r>
            <w:r w:rsidR="00B02063">
              <w:rPr>
                <w:rFonts w:eastAsia="Times New Roman"/>
              </w:rPr>
              <w:t xml:space="preserve">need to </w:t>
            </w:r>
            <w:r>
              <w:rPr>
                <w:rFonts w:eastAsia="Times New Roman"/>
              </w:rPr>
              <w:t>c</w:t>
            </w:r>
            <w:r w:rsidR="00953F6B">
              <w:rPr>
                <w:rFonts w:eastAsia="Times New Roman"/>
              </w:rPr>
              <w:t xml:space="preserve">omplete </w:t>
            </w:r>
            <w:r w:rsidR="008A06DE">
              <w:rPr>
                <w:rFonts w:eastAsia="Times New Roman"/>
              </w:rPr>
              <w:t>the COI OGE Form 450</w:t>
            </w:r>
            <w:r w:rsidR="00953F6B">
              <w:rPr>
                <w:rFonts w:eastAsia="Times New Roman"/>
              </w:rPr>
              <w:t>.  Then email completed form to Aaron Heneghan (</w:t>
            </w:r>
            <w:hyperlink r:id="rId13" w:history="1">
              <w:r w:rsidR="00953F6B">
                <w:rPr>
                  <w:rStyle w:val="Hyperlink"/>
                  <w:rFonts w:eastAsia="Times New Roman"/>
                </w:rPr>
                <w:t>Aaron.Heneghan@va.gov</w:t>
              </w:r>
            </w:hyperlink>
            <w:r w:rsidR="00953F6B">
              <w:rPr>
                <w:rFonts w:eastAsia="Times New Roman"/>
              </w:rPr>
              <w:t xml:space="preserve">) </w:t>
            </w:r>
          </w:p>
          <w:p w14:paraId="0A2BE602" w14:textId="77777777" w:rsidR="00953F6B" w:rsidRDefault="00953F6B" w:rsidP="00953F6B">
            <w:pPr>
              <w:numPr>
                <w:ilvl w:val="0"/>
                <w:numId w:val="3"/>
              </w:numPr>
              <w:spacing w:line="252" w:lineRule="auto"/>
              <w:rPr>
                <w:rFonts w:eastAsia="Times New Roman"/>
              </w:rPr>
            </w:pPr>
            <w:r>
              <w:rPr>
                <w:rFonts w:eastAsia="Times New Roman"/>
              </w:rPr>
              <w:t xml:space="preserve">The form will be reviewed, and he will send you an </w:t>
            </w:r>
            <w:r>
              <w:rPr>
                <w:rFonts w:eastAsia="Times New Roman"/>
                <w:b/>
                <w:bCs/>
              </w:rPr>
              <w:t>Acknowledgement Letter</w:t>
            </w:r>
            <w:r>
              <w:rPr>
                <w:rFonts w:eastAsia="Times New Roman"/>
              </w:rPr>
              <w:t xml:space="preserve"> which you will include with your package documents.  </w:t>
            </w:r>
          </w:p>
          <w:p w14:paraId="5123879C" w14:textId="77777777" w:rsidR="00953F6B" w:rsidRDefault="00953F6B" w:rsidP="00953F6B">
            <w:pPr>
              <w:numPr>
                <w:ilvl w:val="0"/>
                <w:numId w:val="3"/>
              </w:numPr>
              <w:spacing w:line="252" w:lineRule="auto"/>
              <w:rPr>
                <w:rFonts w:eastAsia="Times New Roman"/>
              </w:rPr>
            </w:pPr>
            <w:r>
              <w:rPr>
                <w:rFonts w:eastAsia="Times New Roman"/>
                <w:b/>
                <w:bCs/>
              </w:rPr>
              <w:t xml:space="preserve">Do not include the COI OGE Form 450 in VAIRRS/IRBNet </w:t>
            </w:r>
          </w:p>
          <w:p w14:paraId="08CB7A0C" w14:textId="77777777" w:rsidR="00953F6B" w:rsidRDefault="00953F6B">
            <w:pPr>
              <w:spacing w:line="252" w:lineRule="auto"/>
            </w:pPr>
          </w:p>
        </w:tc>
      </w:tr>
      <w:tr w:rsidR="00953F6B" w14:paraId="4C555EB4" w14:textId="77777777" w:rsidTr="008D3EB9">
        <w:trPr>
          <w:trHeight w:val="610"/>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4530F8" w14:textId="77777777" w:rsidR="002704A2" w:rsidRPr="00A266D0" w:rsidRDefault="002704A2" w:rsidP="002704A2">
            <w:pPr>
              <w:spacing w:line="252" w:lineRule="auto"/>
              <w:jc w:val="center"/>
              <w:rPr>
                <w:color w:val="FF0000"/>
              </w:rPr>
            </w:pPr>
            <w:r w:rsidRPr="00A266D0">
              <w:rPr>
                <w:b/>
                <w:bCs/>
                <w:color w:val="FF0000"/>
              </w:rPr>
              <w:t>Enterprise Research Data Security Plan</w:t>
            </w:r>
            <w:r w:rsidRPr="00A266D0">
              <w:rPr>
                <w:color w:val="FF0000"/>
              </w:rPr>
              <w:t xml:space="preserve"> </w:t>
            </w:r>
            <w:r w:rsidRPr="00A266D0">
              <w:rPr>
                <w:b/>
                <w:bCs/>
                <w:color w:val="FF0000"/>
              </w:rPr>
              <w:t>(ERDSP)</w:t>
            </w:r>
            <w:r w:rsidRPr="00A266D0">
              <w:rPr>
                <w:color w:val="FF0000"/>
              </w:rPr>
              <w:t xml:space="preserve"> </w:t>
            </w:r>
          </w:p>
          <w:p w14:paraId="54E85EB7" w14:textId="0D7469D2" w:rsidR="00953F6B" w:rsidRDefault="002704A2" w:rsidP="002704A2">
            <w:pPr>
              <w:spacing w:line="252" w:lineRule="auto"/>
              <w:jc w:val="center"/>
              <w:rPr>
                <w:b/>
                <w:bCs/>
              </w:rPr>
            </w:pPr>
            <w:r w:rsidRPr="00A266D0">
              <w:rPr>
                <w:color w:val="FF0000"/>
              </w:rPr>
              <w:t> </w:t>
            </w:r>
          </w:p>
        </w:tc>
        <w:tc>
          <w:tcPr>
            <w:tcW w:w="7258" w:type="dxa"/>
            <w:tcBorders>
              <w:top w:val="nil"/>
              <w:left w:val="nil"/>
              <w:bottom w:val="single" w:sz="8" w:space="0" w:color="auto"/>
              <w:right w:val="single" w:sz="8" w:space="0" w:color="auto"/>
            </w:tcBorders>
            <w:tcMar>
              <w:top w:w="0" w:type="dxa"/>
              <w:left w:w="108" w:type="dxa"/>
              <w:bottom w:w="0" w:type="dxa"/>
              <w:right w:w="108" w:type="dxa"/>
            </w:tcMar>
          </w:tcPr>
          <w:p w14:paraId="7186681F" w14:textId="735AC990" w:rsidR="00953F6B" w:rsidRDefault="00DD6BCF">
            <w:pPr>
              <w:spacing w:line="252" w:lineRule="auto"/>
              <w:rPr>
                <w:color w:val="FF0000"/>
              </w:rPr>
            </w:pPr>
            <w:r w:rsidRPr="0078332F">
              <w:rPr>
                <w:b/>
                <w:bCs/>
                <w:color w:val="FF0000"/>
              </w:rPr>
              <w:t>Only if you haven’t completed this form already</w:t>
            </w:r>
            <w:r>
              <w:rPr>
                <w:b/>
                <w:bCs/>
                <w:color w:val="FF0000"/>
              </w:rPr>
              <w:t>**</w:t>
            </w:r>
            <w:r w:rsidRPr="0078332F">
              <w:rPr>
                <w:b/>
                <w:bCs/>
                <w:color w:val="FF0000"/>
              </w:rPr>
              <w:t xml:space="preserve"> or if there are any changes</w:t>
            </w:r>
            <w:r w:rsidRPr="0078332F">
              <w:rPr>
                <w:b/>
                <w:bCs/>
                <w:i/>
                <w:iCs/>
                <w:color w:val="FF0000"/>
              </w:rPr>
              <w:t>.</w:t>
            </w:r>
            <w:r w:rsidRPr="0078332F">
              <w:rPr>
                <w:i/>
                <w:iCs/>
                <w:color w:val="FF0000"/>
              </w:rPr>
              <w:t xml:space="preserve">  (</w:t>
            </w:r>
            <w:r>
              <w:rPr>
                <w:i/>
                <w:iCs/>
                <w:color w:val="FF0000"/>
              </w:rPr>
              <w:t>**when initially completing the form</w:t>
            </w:r>
            <w:r w:rsidRPr="0078332F">
              <w:rPr>
                <w:i/>
                <w:iCs/>
                <w:color w:val="FF0000"/>
              </w:rPr>
              <w:t>, choose “</w:t>
            </w:r>
            <w:r w:rsidRPr="0078332F">
              <w:rPr>
                <w:b/>
                <w:bCs/>
                <w:i/>
                <w:iCs/>
                <w:color w:val="FF0000"/>
              </w:rPr>
              <w:t>new</w:t>
            </w:r>
            <w:r w:rsidRPr="0078332F">
              <w:rPr>
                <w:i/>
                <w:iCs/>
                <w:color w:val="FF0000"/>
              </w:rPr>
              <w:t xml:space="preserve">” under </w:t>
            </w:r>
            <w:r w:rsidRPr="0078332F">
              <w:rPr>
                <w:b/>
                <w:bCs/>
                <w:i/>
                <w:iCs/>
                <w:color w:val="FF0000"/>
              </w:rPr>
              <w:t xml:space="preserve">‘purpose of submission’ </w:t>
            </w:r>
            <w:r w:rsidRPr="0078332F">
              <w:rPr>
                <w:i/>
                <w:iCs/>
                <w:color w:val="FF0000"/>
              </w:rPr>
              <w:t>on the form).</w:t>
            </w:r>
            <w:r w:rsidRPr="0078332F">
              <w:rPr>
                <w:color w:val="FF0000"/>
              </w:rPr>
              <w:t xml:space="preserve">  </w:t>
            </w:r>
            <w:r w:rsidRPr="00A266D0">
              <w:rPr>
                <w:color w:val="FF0000"/>
              </w:rPr>
              <w:t>Template and User Guide found in Forms and Templates; VHA ORPP&amp;E, Washington, DC – Documents for Safety and Biosafety Researchers  </w:t>
            </w:r>
          </w:p>
        </w:tc>
      </w:tr>
      <w:tr w:rsidR="00953F6B" w14:paraId="21DE13ED" w14:textId="77777777" w:rsidTr="008D3EB9">
        <w:trPr>
          <w:trHeight w:val="727"/>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C49B4C" w14:textId="31602E03" w:rsidR="00953F6B" w:rsidRPr="00953F6B" w:rsidRDefault="00953F6B">
            <w:pPr>
              <w:spacing w:line="252" w:lineRule="auto"/>
              <w:jc w:val="center"/>
              <w:rPr>
                <w:b/>
                <w:bCs/>
                <w:color w:val="FF0000"/>
              </w:rPr>
            </w:pPr>
            <w:r w:rsidRPr="00953F6B">
              <w:rPr>
                <w:b/>
                <w:bCs/>
                <w:color w:val="FF0000"/>
              </w:rPr>
              <w:t>VA-Project Cover Sheet</w:t>
            </w:r>
          </w:p>
        </w:tc>
        <w:tc>
          <w:tcPr>
            <w:tcW w:w="7258" w:type="dxa"/>
            <w:tcBorders>
              <w:top w:val="nil"/>
              <w:left w:val="nil"/>
              <w:bottom w:val="single" w:sz="8" w:space="0" w:color="auto"/>
              <w:right w:val="single" w:sz="8" w:space="0" w:color="auto"/>
            </w:tcBorders>
            <w:tcMar>
              <w:top w:w="0" w:type="dxa"/>
              <w:left w:w="108" w:type="dxa"/>
              <w:bottom w:w="0" w:type="dxa"/>
              <w:right w:w="108" w:type="dxa"/>
            </w:tcMar>
          </w:tcPr>
          <w:p w14:paraId="76868660" w14:textId="1469440F" w:rsidR="00953F6B" w:rsidRPr="00953F6B" w:rsidRDefault="0082526D">
            <w:pPr>
              <w:spacing w:line="252" w:lineRule="auto"/>
              <w:rPr>
                <w:color w:val="FF0000"/>
              </w:rPr>
            </w:pPr>
            <w:r>
              <w:rPr>
                <w:b/>
                <w:bCs/>
                <w:color w:val="FF0000"/>
              </w:rPr>
              <w:t xml:space="preserve">Update this document if there have been personnel, funding, or other changes from the current document in IRBNet. </w:t>
            </w:r>
            <w:r>
              <w:rPr>
                <w:color w:val="FF0000"/>
              </w:rPr>
              <w:t xml:space="preserve"> This is the “wizard” document.  To update this document, in the </w:t>
            </w:r>
            <w:r>
              <w:rPr>
                <w:i/>
                <w:iCs/>
                <w:color w:val="FF0000"/>
              </w:rPr>
              <w:t xml:space="preserve">Designer </w:t>
            </w:r>
            <w:r>
              <w:rPr>
                <w:color w:val="FF0000"/>
              </w:rPr>
              <w:t>page, click on the pencil icon at the end of the line with the VA-Project Cover Sheet to open the form.  Click “save and exit” when you are done. </w:t>
            </w:r>
          </w:p>
        </w:tc>
      </w:tr>
      <w:tr w:rsidR="00953F6B" w14:paraId="41E33A7C" w14:textId="77777777" w:rsidTr="008D3EB9">
        <w:trPr>
          <w:trHeight w:val="700"/>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F18296" w14:textId="6EDD62E4" w:rsidR="00953F6B" w:rsidRPr="00953F6B" w:rsidRDefault="00953F6B" w:rsidP="00953F6B">
            <w:pPr>
              <w:spacing w:line="252" w:lineRule="auto"/>
              <w:jc w:val="center"/>
              <w:rPr>
                <w:b/>
                <w:bCs/>
                <w:color w:val="FF0000"/>
              </w:rPr>
            </w:pPr>
            <w:r w:rsidRPr="00953F6B">
              <w:rPr>
                <w:b/>
                <w:bCs/>
                <w:color w:val="FF0000"/>
              </w:rPr>
              <w:t>Change of protocol form</w:t>
            </w:r>
            <w:r w:rsidRPr="00953F6B">
              <w:rPr>
                <w:color w:val="FF0000"/>
              </w:rPr>
              <w:t xml:space="preserve"> </w:t>
            </w:r>
          </w:p>
        </w:tc>
        <w:tc>
          <w:tcPr>
            <w:tcW w:w="7258" w:type="dxa"/>
            <w:tcBorders>
              <w:top w:val="nil"/>
              <w:left w:val="nil"/>
              <w:bottom w:val="single" w:sz="8" w:space="0" w:color="auto"/>
              <w:right w:val="single" w:sz="8" w:space="0" w:color="auto"/>
            </w:tcBorders>
            <w:tcMar>
              <w:top w:w="0" w:type="dxa"/>
              <w:left w:w="108" w:type="dxa"/>
              <w:bottom w:w="0" w:type="dxa"/>
              <w:right w:w="108" w:type="dxa"/>
            </w:tcMar>
          </w:tcPr>
          <w:p w14:paraId="2B2B9441" w14:textId="692173B8" w:rsidR="00953F6B" w:rsidRPr="00953F6B" w:rsidRDefault="00953F6B">
            <w:pPr>
              <w:spacing w:line="252" w:lineRule="auto"/>
              <w:rPr>
                <w:color w:val="FF0000"/>
              </w:rPr>
            </w:pPr>
            <w:r w:rsidRPr="00953F6B">
              <w:rPr>
                <w:b/>
                <w:bCs/>
                <w:color w:val="FF0000"/>
              </w:rPr>
              <w:t xml:space="preserve">Only </w:t>
            </w:r>
            <w:r w:rsidR="00EF743D">
              <w:rPr>
                <w:b/>
                <w:bCs/>
                <w:color w:val="FF0000"/>
              </w:rPr>
              <w:t>if</w:t>
            </w:r>
            <w:r w:rsidRPr="00953F6B">
              <w:rPr>
                <w:b/>
                <w:bCs/>
                <w:color w:val="FF0000"/>
              </w:rPr>
              <w:t xml:space="preserve"> ACORP Revisions are needed</w:t>
            </w:r>
            <w:r>
              <w:rPr>
                <w:color w:val="FF0000"/>
              </w:rPr>
              <w:t xml:space="preserve">.  </w:t>
            </w:r>
            <w:r w:rsidRPr="00953F6B">
              <w:rPr>
                <w:color w:val="FF0000"/>
              </w:rPr>
              <w:t xml:space="preserve">Template found in Forms and Templates; WSMMVH </w:t>
            </w:r>
            <w:r w:rsidRPr="00953F6B">
              <w:rPr>
                <w:b/>
                <w:bCs/>
                <w:color w:val="FF0000"/>
              </w:rPr>
              <w:t>IACUC</w:t>
            </w:r>
            <w:r w:rsidRPr="00953F6B">
              <w:rPr>
                <w:color w:val="FF0000"/>
              </w:rPr>
              <w:t xml:space="preserve"> – Documents for Researchers</w:t>
            </w:r>
          </w:p>
        </w:tc>
      </w:tr>
      <w:tr w:rsidR="00953F6B" w14:paraId="3C416975" w14:textId="77777777" w:rsidTr="008D3EB9">
        <w:trPr>
          <w:trHeight w:val="790"/>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8BED6D" w14:textId="117B6DA5" w:rsidR="00953F6B" w:rsidRPr="00953F6B" w:rsidRDefault="00953F6B" w:rsidP="00953F6B">
            <w:pPr>
              <w:spacing w:line="252" w:lineRule="auto"/>
              <w:jc w:val="center"/>
              <w:rPr>
                <w:b/>
                <w:bCs/>
                <w:color w:val="FF0000"/>
              </w:rPr>
            </w:pPr>
            <w:r w:rsidRPr="00953F6B">
              <w:rPr>
                <w:b/>
                <w:bCs/>
                <w:color w:val="FF0000"/>
              </w:rPr>
              <w:t>Change of personnel form</w:t>
            </w:r>
            <w:r w:rsidRPr="00953F6B">
              <w:rPr>
                <w:color w:val="FF0000"/>
              </w:rPr>
              <w:t xml:space="preserve"> </w:t>
            </w:r>
          </w:p>
        </w:tc>
        <w:tc>
          <w:tcPr>
            <w:tcW w:w="7258" w:type="dxa"/>
            <w:tcBorders>
              <w:top w:val="nil"/>
              <w:left w:val="nil"/>
              <w:bottom w:val="single" w:sz="8" w:space="0" w:color="auto"/>
              <w:right w:val="single" w:sz="8" w:space="0" w:color="auto"/>
            </w:tcBorders>
            <w:tcMar>
              <w:top w:w="0" w:type="dxa"/>
              <w:left w:w="108" w:type="dxa"/>
              <w:bottom w:w="0" w:type="dxa"/>
              <w:right w:w="108" w:type="dxa"/>
            </w:tcMar>
          </w:tcPr>
          <w:p w14:paraId="1F207BFD" w14:textId="325F6A3D" w:rsidR="00953F6B" w:rsidRPr="00953F6B" w:rsidRDefault="00953F6B">
            <w:pPr>
              <w:spacing w:line="252" w:lineRule="auto"/>
              <w:rPr>
                <w:color w:val="FF0000"/>
              </w:rPr>
            </w:pPr>
            <w:r w:rsidRPr="00953F6B">
              <w:rPr>
                <w:b/>
                <w:bCs/>
                <w:color w:val="FF0000"/>
              </w:rPr>
              <w:t>Only if personnel updates are needed.</w:t>
            </w:r>
            <w:r>
              <w:rPr>
                <w:color w:val="FF0000"/>
              </w:rPr>
              <w:t xml:space="preserve">  </w:t>
            </w:r>
            <w:r w:rsidRPr="00953F6B">
              <w:rPr>
                <w:color w:val="FF0000"/>
              </w:rPr>
              <w:t xml:space="preserve">Template found in Forms and Templates; WSMMVH </w:t>
            </w:r>
            <w:r w:rsidRPr="00953F6B">
              <w:rPr>
                <w:b/>
                <w:bCs/>
                <w:color w:val="FF0000"/>
              </w:rPr>
              <w:t>IACUC</w:t>
            </w:r>
            <w:r w:rsidRPr="00953F6B">
              <w:rPr>
                <w:color w:val="FF0000"/>
              </w:rPr>
              <w:t xml:space="preserve"> – Documents for Researchers</w:t>
            </w:r>
          </w:p>
        </w:tc>
      </w:tr>
      <w:tr w:rsidR="00624BF8" w14:paraId="48DDA50A" w14:textId="77777777" w:rsidTr="00820EB5">
        <w:trPr>
          <w:trHeight w:val="340"/>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C0C9F0" w14:textId="1114F32E" w:rsidR="00624BF8" w:rsidRPr="00953F6B" w:rsidRDefault="00624BF8">
            <w:pPr>
              <w:spacing w:line="252" w:lineRule="auto"/>
              <w:jc w:val="center"/>
              <w:rPr>
                <w:color w:val="FF0000"/>
              </w:rPr>
            </w:pPr>
            <w:r w:rsidRPr="00953F6B">
              <w:rPr>
                <w:b/>
                <w:bCs/>
                <w:color w:val="FF0000"/>
              </w:rPr>
              <w:t>ACORP</w:t>
            </w:r>
            <w:r w:rsidR="00C302B2">
              <w:rPr>
                <w:b/>
                <w:bCs/>
                <w:color w:val="FF0000"/>
              </w:rPr>
              <w:t xml:space="preserve"> </w:t>
            </w:r>
          </w:p>
          <w:p w14:paraId="190FED8F" w14:textId="77777777" w:rsidR="00624BF8" w:rsidRPr="00953F6B" w:rsidRDefault="00624BF8">
            <w:pPr>
              <w:spacing w:line="252" w:lineRule="auto"/>
              <w:jc w:val="center"/>
              <w:rPr>
                <w:color w:val="FF0000"/>
              </w:rPr>
            </w:pPr>
            <w:r w:rsidRPr="00953F6B">
              <w:rPr>
                <w:color w:val="FF0000"/>
              </w:rPr>
              <w:t> </w:t>
            </w:r>
          </w:p>
        </w:tc>
        <w:tc>
          <w:tcPr>
            <w:tcW w:w="7258" w:type="dxa"/>
            <w:tcBorders>
              <w:top w:val="nil"/>
              <w:left w:val="nil"/>
              <w:bottom w:val="single" w:sz="8" w:space="0" w:color="auto"/>
              <w:right w:val="single" w:sz="8" w:space="0" w:color="auto"/>
            </w:tcBorders>
            <w:tcMar>
              <w:top w:w="0" w:type="dxa"/>
              <w:left w:w="108" w:type="dxa"/>
              <w:bottom w:w="0" w:type="dxa"/>
              <w:right w:w="108" w:type="dxa"/>
            </w:tcMar>
            <w:hideMark/>
          </w:tcPr>
          <w:p w14:paraId="1319339C" w14:textId="5B6E5347" w:rsidR="00624BF8" w:rsidRPr="00953F6B" w:rsidRDefault="005A29FE">
            <w:pPr>
              <w:spacing w:line="252" w:lineRule="auto"/>
              <w:rPr>
                <w:color w:val="FF0000"/>
              </w:rPr>
            </w:pPr>
            <w:r>
              <w:rPr>
                <w:b/>
                <w:bCs/>
                <w:color w:val="FF0000"/>
              </w:rPr>
              <w:t>H</w:t>
            </w:r>
            <w:r w:rsidR="00C302B2" w:rsidRPr="00C302B2">
              <w:rPr>
                <w:b/>
                <w:bCs/>
                <w:color w:val="FF0000"/>
              </w:rPr>
              <w:t>ighlighted and clean version</w:t>
            </w:r>
            <w:r w:rsidR="00C302B2">
              <w:rPr>
                <w:color w:val="FF0000"/>
              </w:rPr>
              <w:t xml:space="preserve"> of the ACORP o</w:t>
            </w:r>
            <w:r w:rsidR="00953F6B" w:rsidRPr="00953F6B">
              <w:rPr>
                <w:color w:val="FF0000"/>
              </w:rPr>
              <w:t>nly if there are any changes from the current document in IRBNet</w:t>
            </w:r>
          </w:p>
        </w:tc>
      </w:tr>
    </w:tbl>
    <w:p w14:paraId="567E3568" w14:textId="19302DE1" w:rsidR="002704A2" w:rsidRDefault="002704A2" w:rsidP="002704A2">
      <w:pPr>
        <w:rPr>
          <w:i/>
          <w:iCs/>
          <w:color w:val="FFFFFF"/>
        </w:rPr>
      </w:pPr>
      <w:bookmarkStart w:id="2" w:name="_Hlk97214480"/>
    </w:p>
    <w:p w14:paraId="630FE37A" w14:textId="77777777" w:rsidR="00367C0F" w:rsidRDefault="00367C0F" w:rsidP="00367C0F">
      <w:pPr>
        <w:pStyle w:val="ListParagraph"/>
        <w:numPr>
          <w:ilvl w:val="0"/>
          <w:numId w:val="4"/>
        </w:numPr>
        <w:rPr>
          <w:rFonts w:eastAsia="Times New Roman"/>
        </w:rPr>
      </w:pPr>
      <w:r w:rsidRPr="00367C0F">
        <w:rPr>
          <w:rFonts w:eastAsia="Times New Roman"/>
        </w:rPr>
        <w:t xml:space="preserve">After you have all documents uploaded, PI will </w:t>
      </w:r>
      <w:r w:rsidRPr="00367C0F">
        <w:rPr>
          <w:rFonts w:eastAsia="Times New Roman"/>
          <w:b/>
          <w:bCs/>
        </w:rPr>
        <w:t xml:space="preserve">sign this package </w:t>
      </w:r>
      <w:r w:rsidRPr="00367C0F">
        <w:rPr>
          <w:rFonts w:eastAsia="Times New Roman"/>
        </w:rPr>
        <w:t xml:space="preserve">(L side menu) </w:t>
      </w:r>
    </w:p>
    <w:p w14:paraId="7396999B" w14:textId="6E638E68" w:rsidR="00367C0F" w:rsidRPr="00367C0F" w:rsidRDefault="00367C0F" w:rsidP="00367C0F">
      <w:pPr>
        <w:pStyle w:val="ListParagraph"/>
        <w:numPr>
          <w:ilvl w:val="0"/>
          <w:numId w:val="4"/>
        </w:numPr>
        <w:rPr>
          <w:rFonts w:eastAsia="Times New Roman"/>
        </w:rPr>
      </w:pPr>
      <w:r w:rsidRPr="00367C0F">
        <w:rPr>
          <w:rFonts w:eastAsia="Times New Roman"/>
        </w:rPr>
        <w:t xml:space="preserve">Finally, click </w:t>
      </w:r>
      <w:r w:rsidRPr="00367C0F">
        <w:rPr>
          <w:rFonts w:eastAsia="Times New Roman"/>
          <w:b/>
          <w:bCs/>
        </w:rPr>
        <w:t xml:space="preserve">submit this package </w:t>
      </w:r>
      <w:r w:rsidRPr="00367C0F">
        <w:rPr>
          <w:rFonts w:eastAsia="Times New Roman"/>
        </w:rPr>
        <w:t>(L side menu) to WSMMVH Research Admin.   You can call this submission “</w:t>
      </w:r>
      <w:r w:rsidRPr="00367C0F">
        <w:rPr>
          <w:rFonts w:eastAsia="Times New Roman"/>
          <w:b/>
          <w:bCs/>
        </w:rPr>
        <w:t>Continuing Review”</w:t>
      </w:r>
    </w:p>
    <w:p w14:paraId="7C5B22B0" w14:textId="77777777" w:rsidR="00367C0F" w:rsidRPr="00367C0F" w:rsidRDefault="00367C0F" w:rsidP="00367C0F">
      <w:pPr>
        <w:pStyle w:val="ListParagraph"/>
        <w:ind w:left="360"/>
        <w:rPr>
          <w:rFonts w:eastAsia="Times New Roman"/>
        </w:rPr>
      </w:pPr>
    </w:p>
    <w:p w14:paraId="738FCACA" w14:textId="1DC8F91E" w:rsidR="00367C0F" w:rsidRPr="00367C0F" w:rsidRDefault="00367C0F" w:rsidP="00367C0F">
      <w:pPr>
        <w:pStyle w:val="ListParagraph"/>
        <w:numPr>
          <w:ilvl w:val="0"/>
          <w:numId w:val="4"/>
        </w:numPr>
        <w:rPr>
          <w:rFonts w:eastAsia="Times New Roman"/>
        </w:rPr>
      </w:pPr>
      <w:r>
        <w:rPr>
          <w:rFonts w:eastAsia="Times New Roman"/>
          <w:b/>
          <w:bCs/>
        </w:rPr>
        <w:t>***</w:t>
      </w:r>
      <w:r w:rsidRPr="00367C0F">
        <w:rPr>
          <w:rFonts w:eastAsia="Times New Roman"/>
          <w:b/>
          <w:bCs/>
        </w:rPr>
        <w:t>If you will also be submitting a package for SRS annual review, see “</w:t>
      </w:r>
      <w:r w:rsidRPr="00367C0F">
        <w:rPr>
          <w:b/>
          <w:bCs/>
          <w:sz w:val="24"/>
          <w:szCs w:val="24"/>
        </w:rPr>
        <w:t>Creating a Continuing Review (</w:t>
      </w:r>
      <w:r w:rsidR="007A27D3">
        <w:rPr>
          <w:b/>
          <w:bCs/>
          <w:sz w:val="24"/>
          <w:szCs w:val="24"/>
        </w:rPr>
        <w:t>SAFETY</w:t>
      </w:r>
      <w:r w:rsidRPr="00367C0F">
        <w:rPr>
          <w:b/>
          <w:bCs/>
          <w:sz w:val="24"/>
          <w:szCs w:val="24"/>
        </w:rPr>
        <w:t>) Package” guidance in the</w:t>
      </w:r>
      <w:r w:rsidRPr="00367C0F">
        <w:rPr>
          <w:b/>
          <w:bCs/>
          <w:color w:val="FF0000"/>
        </w:rPr>
        <w:t xml:space="preserve"> </w:t>
      </w:r>
      <w:r w:rsidRPr="00367C0F">
        <w:rPr>
          <w:b/>
          <w:bCs/>
          <w:i/>
          <w:iCs/>
        </w:rPr>
        <w:t xml:space="preserve">WSMMVH SRS – Documents for Researchers </w:t>
      </w:r>
      <w:r w:rsidRPr="00367C0F">
        <w:rPr>
          <w:b/>
          <w:bCs/>
        </w:rPr>
        <w:t xml:space="preserve">library.  </w:t>
      </w:r>
      <w:r w:rsidRPr="00367C0F">
        <w:rPr>
          <w:b/>
          <w:bCs/>
          <w:sz w:val="24"/>
          <w:szCs w:val="24"/>
        </w:rPr>
        <w:t xml:space="preserve">  </w:t>
      </w:r>
    </w:p>
    <w:p w14:paraId="685CD9F1" w14:textId="77777777" w:rsidR="00367C0F" w:rsidRDefault="00367C0F" w:rsidP="002704A2">
      <w:pPr>
        <w:rPr>
          <w:i/>
          <w:iCs/>
          <w:color w:val="FFFFFF"/>
        </w:rPr>
      </w:pPr>
    </w:p>
    <w:bookmarkEnd w:id="2"/>
    <w:p w14:paraId="100912C6" w14:textId="047FD767" w:rsidR="00B44A0E" w:rsidRDefault="00B44A0E" w:rsidP="00DC70F0">
      <w:pPr>
        <w:rPr>
          <w:i/>
          <w:iCs/>
          <w:color w:val="FFFFFF"/>
        </w:rPr>
      </w:pPr>
    </w:p>
    <w:p w14:paraId="37773F65" w14:textId="0FAC8C97" w:rsidR="00DC70F0" w:rsidRPr="00DC70F0" w:rsidRDefault="00DC70F0" w:rsidP="00DC70F0">
      <w:pPr>
        <w:rPr>
          <w:i/>
          <w:iCs/>
          <w:color w:val="FFFFFF"/>
        </w:rPr>
      </w:pPr>
      <w:r>
        <w:rPr>
          <w:rFonts w:eastAsia="Times New Roman"/>
        </w:rPr>
        <w:t>Reminder:  Team training records will track along with the project so they must be complete and remain up to date in each member’s User Profile.  If questions about training requirements or about uploading completion certificates, please contact Karen Hoffman (</w:t>
      </w:r>
      <w:hyperlink r:id="rId14" w:history="1">
        <w:r w:rsidRPr="00085790">
          <w:rPr>
            <w:rStyle w:val="Hyperlink"/>
            <w:rFonts w:eastAsia="Times New Roman"/>
          </w:rPr>
          <w:t>Karen.Hoffman@va.gov</w:t>
        </w:r>
      </w:hyperlink>
      <w:r>
        <w:rPr>
          <w:rFonts w:eastAsia="Times New Roman"/>
        </w:rPr>
        <w:t xml:space="preserve">).  </w:t>
      </w:r>
    </w:p>
    <w:sectPr w:rsidR="00DC70F0" w:rsidRPr="00DC70F0">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D547C" w14:textId="77777777" w:rsidR="00135623" w:rsidRDefault="00135623" w:rsidP="00135623">
      <w:r>
        <w:separator/>
      </w:r>
    </w:p>
  </w:endnote>
  <w:endnote w:type="continuationSeparator" w:id="0">
    <w:p w14:paraId="24F4FCEE" w14:textId="77777777" w:rsidR="00135623" w:rsidRDefault="00135623" w:rsidP="00135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FB640" w14:textId="52B2C766" w:rsidR="00135623" w:rsidRDefault="00135623" w:rsidP="00135623">
    <w:pPr>
      <w:pStyle w:val="Footer"/>
      <w:jc w:val="right"/>
    </w:pPr>
    <w:r>
      <w:t>April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9641C" w14:textId="77777777" w:rsidR="00135623" w:rsidRDefault="00135623" w:rsidP="00135623">
      <w:r>
        <w:separator/>
      </w:r>
    </w:p>
  </w:footnote>
  <w:footnote w:type="continuationSeparator" w:id="0">
    <w:p w14:paraId="61EAB7CA" w14:textId="77777777" w:rsidR="00135623" w:rsidRDefault="00135623" w:rsidP="001356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4703BE"/>
    <w:multiLevelType w:val="hybridMultilevel"/>
    <w:tmpl w:val="4EFA5F9A"/>
    <w:lvl w:ilvl="0" w:tplc="8EF61B1C">
      <w:start w:val="1"/>
      <w:numFmt w:val="decimal"/>
      <w:lvlText w:val="%1."/>
      <w:lvlJc w:val="left"/>
      <w:pPr>
        <w:ind w:left="720" w:hanging="360"/>
      </w:pPr>
      <w:rPr>
        <w:rFonts w:ascii="Calibri" w:eastAsia="Times New Roman" w:hAnsi="Calibri" w:cs="Calibri"/>
      </w:rPr>
    </w:lvl>
    <w:lvl w:ilvl="1" w:tplc="1DBAB6DE">
      <w:start w:val="1"/>
      <w:numFmt w:val="decimal"/>
      <w:lvlText w:val="%2."/>
      <w:lvlJc w:val="left"/>
      <w:pPr>
        <w:ind w:left="1440" w:hanging="360"/>
      </w:pPr>
      <w:rPr>
        <w:rFonts w:ascii="Calibri" w:eastAsia="Times New Roman" w:hAnsi="Calibri" w:cs="Times New Roman"/>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 w15:restartNumberingAfterBreak="0">
    <w:nsid w:val="605F69D4"/>
    <w:multiLevelType w:val="hybridMultilevel"/>
    <w:tmpl w:val="F2703FB4"/>
    <w:lvl w:ilvl="0" w:tplc="697A0022">
      <w:start w:val="1"/>
      <w:numFmt w:val="decimal"/>
      <w:lvlText w:val="%1."/>
      <w:lvlJc w:val="left"/>
      <w:pPr>
        <w:ind w:left="360" w:hanging="360"/>
      </w:pPr>
      <w:rPr>
        <w:i w:val="0"/>
        <w:i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7BF94741"/>
    <w:multiLevelType w:val="hybridMultilevel"/>
    <w:tmpl w:val="4EFA5F9A"/>
    <w:lvl w:ilvl="0" w:tplc="8EF61B1C">
      <w:start w:val="1"/>
      <w:numFmt w:val="decimal"/>
      <w:lvlText w:val="%1."/>
      <w:lvlJc w:val="left"/>
      <w:pPr>
        <w:ind w:left="720" w:hanging="360"/>
      </w:pPr>
      <w:rPr>
        <w:rFonts w:ascii="Calibri" w:eastAsia="Times New Roman" w:hAnsi="Calibri" w:cs="Calibri"/>
      </w:rPr>
    </w:lvl>
    <w:lvl w:ilvl="1" w:tplc="1DBAB6DE">
      <w:start w:val="1"/>
      <w:numFmt w:val="decimal"/>
      <w:lvlText w:val="%2."/>
      <w:lvlJc w:val="left"/>
      <w:pPr>
        <w:ind w:left="1440" w:hanging="360"/>
      </w:pPr>
      <w:rPr>
        <w:rFonts w:ascii="Calibri" w:eastAsia="Times New Roman" w:hAnsi="Calibri" w:cs="Times New Roman"/>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D19"/>
    <w:rsid w:val="00044F28"/>
    <w:rsid w:val="000A6D19"/>
    <w:rsid w:val="00135623"/>
    <w:rsid w:val="0019558C"/>
    <w:rsid w:val="002704A2"/>
    <w:rsid w:val="002F78EF"/>
    <w:rsid w:val="00367C0F"/>
    <w:rsid w:val="003855FC"/>
    <w:rsid w:val="003B71BA"/>
    <w:rsid w:val="004661F2"/>
    <w:rsid w:val="004E652B"/>
    <w:rsid w:val="00532D65"/>
    <w:rsid w:val="00555AC7"/>
    <w:rsid w:val="005A29FE"/>
    <w:rsid w:val="00624BF8"/>
    <w:rsid w:val="0078332F"/>
    <w:rsid w:val="007A27D3"/>
    <w:rsid w:val="00820EB5"/>
    <w:rsid w:val="0082526D"/>
    <w:rsid w:val="008322D5"/>
    <w:rsid w:val="008A06DE"/>
    <w:rsid w:val="008B7DE4"/>
    <w:rsid w:val="008D3EB9"/>
    <w:rsid w:val="008E46CA"/>
    <w:rsid w:val="00953F6B"/>
    <w:rsid w:val="00B02063"/>
    <w:rsid w:val="00B44A0E"/>
    <w:rsid w:val="00BA7874"/>
    <w:rsid w:val="00C302B2"/>
    <w:rsid w:val="00CA7288"/>
    <w:rsid w:val="00D16A0B"/>
    <w:rsid w:val="00DC70F0"/>
    <w:rsid w:val="00DD6BCF"/>
    <w:rsid w:val="00E24CDB"/>
    <w:rsid w:val="00E62A0D"/>
    <w:rsid w:val="00E74789"/>
    <w:rsid w:val="00EC2B8F"/>
    <w:rsid w:val="00EF7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85D8B18"/>
  <w15:chartTrackingRefBased/>
  <w15:docId w15:val="{738B77D7-B5E4-480B-B746-A40CB2949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BF8"/>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24BF8"/>
    <w:rPr>
      <w:color w:val="0563C1"/>
      <w:u w:val="single"/>
    </w:rPr>
  </w:style>
  <w:style w:type="paragraph" w:styleId="ListParagraph">
    <w:name w:val="List Paragraph"/>
    <w:basedOn w:val="Normal"/>
    <w:uiPriority w:val="34"/>
    <w:qFormat/>
    <w:rsid w:val="002704A2"/>
    <w:pPr>
      <w:ind w:left="720"/>
    </w:pPr>
  </w:style>
  <w:style w:type="character" w:customStyle="1" w:styleId="undertitle1">
    <w:name w:val="undertitle1"/>
    <w:basedOn w:val="DefaultParagraphFont"/>
    <w:rsid w:val="002704A2"/>
    <w:rPr>
      <w:b/>
      <w:bCs/>
    </w:rPr>
  </w:style>
  <w:style w:type="paragraph" w:styleId="Header">
    <w:name w:val="header"/>
    <w:basedOn w:val="Normal"/>
    <w:link w:val="HeaderChar"/>
    <w:uiPriority w:val="99"/>
    <w:unhideWhenUsed/>
    <w:rsid w:val="00135623"/>
    <w:pPr>
      <w:tabs>
        <w:tab w:val="center" w:pos="4680"/>
        <w:tab w:val="right" w:pos="9360"/>
      </w:tabs>
    </w:pPr>
  </w:style>
  <w:style w:type="character" w:customStyle="1" w:styleId="HeaderChar">
    <w:name w:val="Header Char"/>
    <w:basedOn w:val="DefaultParagraphFont"/>
    <w:link w:val="Header"/>
    <w:uiPriority w:val="99"/>
    <w:rsid w:val="00135623"/>
    <w:rPr>
      <w:rFonts w:ascii="Calibri" w:hAnsi="Calibri" w:cs="Calibri"/>
    </w:rPr>
  </w:style>
  <w:style w:type="paragraph" w:styleId="Footer">
    <w:name w:val="footer"/>
    <w:basedOn w:val="Normal"/>
    <w:link w:val="FooterChar"/>
    <w:uiPriority w:val="99"/>
    <w:unhideWhenUsed/>
    <w:rsid w:val="00135623"/>
    <w:pPr>
      <w:tabs>
        <w:tab w:val="center" w:pos="4680"/>
        <w:tab w:val="right" w:pos="9360"/>
      </w:tabs>
    </w:pPr>
  </w:style>
  <w:style w:type="character" w:customStyle="1" w:styleId="FooterChar">
    <w:name w:val="Footer Char"/>
    <w:basedOn w:val="DefaultParagraphFont"/>
    <w:link w:val="Footer"/>
    <w:uiPriority w:val="99"/>
    <w:rsid w:val="00135623"/>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549873">
      <w:bodyDiv w:val="1"/>
      <w:marLeft w:val="0"/>
      <w:marRight w:val="0"/>
      <w:marTop w:val="0"/>
      <w:marBottom w:val="0"/>
      <w:divBdr>
        <w:top w:val="none" w:sz="0" w:space="0" w:color="auto"/>
        <w:left w:val="none" w:sz="0" w:space="0" w:color="auto"/>
        <w:bottom w:val="none" w:sz="0" w:space="0" w:color="auto"/>
        <w:right w:val="none" w:sz="0" w:space="0" w:color="auto"/>
      </w:divBdr>
    </w:div>
    <w:div w:id="1065683406">
      <w:bodyDiv w:val="1"/>
      <w:marLeft w:val="0"/>
      <w:marRight w:val="0"/>
      <w:marTop w:val="0"/>
      <w:marBottom w:val="0"/>
      <w:divBdr>
        <w:top w:val="none" w:sz="0" w:space="0" w:color="auto"/>
        <w:left w:val="none" w:sz="0" w:space="0" w:color="auto"/>
        <w:bottom w:val="none" w:sz="0" w:space="0" w:color="auto"/>
        <w:right w:val="none" w:sz="0" w:space="0" w:color="auto"/>
      </w:divBdr>
    </w:div>
    <w:div w:id="1081021735">
      <w:bodyDiv w:val="1"/>
      <w:marLeft w:val="0"/>
      <w:marRight w:val="0"/>
      <w:marTop w:val="0"/>
      <w:marBottom w:val="0"/>
      <w:divBdr>
        <w:top w:val="none" w:sz="0" w:space="0" w:color="auto"/>
        <w:left w:val="none" w:sz="0" w:space="0" w:color="auto"/>
        <w:bottom w:val="none" w:sz="0" w:space="0" w:color="auto"/>
        <w:right w:val="none" w:sz="0" w:space="0" w:color="auto"/>
      </w:divBdr>
    </w:div>
    <w:div w:id="1951816659">
      <w:bodyDiv w:val="1"/>
      <w:marLeft w:val="0"/>
      <w:marRight w:val="0"/>
      <w:marTop w:val="0"/>
      <w:marBottom w:val="0"/>
      <w:divBdr>
        <w:top w:val="none" w:sz="0" w:space="0" w:color="auto"/>
        <w:left w:val="none" w:sz="0" w:space="0" w:color="auto"/>
        <w:bottom w:val="none" w:sz="0" w:space="0" w:color="auto"/>
        <w:right w:val="none" w:sz="0" w:space="0" w:color="auto"/>
      </w:divBdr>
    </w:div>
    <w:div w:id="206821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aron.Heneghan@va.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my.Reeder@va.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ren.Hoffman@va.gov"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ren.Hoffman@v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19DC370A04394CAAC96DED1DC9A007" ma:contentTypeVersion="8" ma:contentTypeDescription="Create a new document." ma:contentTypeScope="" ma:versionID="2d18f5a328229dc81698ed73d31771c1">
  <xsd:schema xmlns:xsd="http://www.w3.org/2001/XMLSchema" xmlns:xs="http://www.w3.org/2001/XMLSchema" xmlns:p="http://schemas.microsoft.com/office/2006/metadata/properties" xmlns:ns1="http://schemas.microsoft.com/sharepoint/v3" xmlns:ns2="b3b97a4c-43ac-46e7-9970-904f1e1efc09" xmlns:ns3="77dce447-0566-47ff-8c07-c9b85fda5322" targetNamespace="http://schemas.microsoft.com/office/2006/metadata/properties" ma:root="true" ma:fieldsID="ff2af2f31fb92f8c4a1d2de7a5bea9bd" ns1:_="" ns2:_="" ns3:_="">
    <xsd:import namespace="http://schemas.microsoft.com/sharepoint/v3"/>
    <xsd:import namespace="b3b97a4c-43ac-46e7-9970-904f1e1efc09"/>
    <xsd:import namespace="77dce447-0566-47ff-8c07-c9b85fda53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b97a4c-43ac-46e7-9970-904f1e1ef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dce447-0566-47ff-8c07-c9b85fda53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DF847D-FA13-4DAE-9697-075B8316D76C}">
  <ds:schemaRefs>
    <ds:schemaRef ds:uri="b3b97a4c-43ac-46e7-9970-904f1e1efc09"/>
    <ds:schemaRef ds:uri="http://purl.org/dc/terms/"/>
    <ds:schemaRef ds:uri="http://schemas.microsoft.com/office/2006/documentManagement/types"/>
    <ds:schemaRef ds:uri="http://purl.org/dc/dcmitype/"/>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77dce447-0566-47ff-8c07-c9b85fda5322"/>
    <ds:schemaRef ds:uri="http://schemas.microsoft.com/sharepoint/v3"/>
    <ds:schemaRef ds:uri="http://www.w3.org/XML/1998/namespace"/>
  </ds:schemaRefs>
</ds:datastoreItem>
</file>

<file path=customXml/itemProps2.xml><?xml version="1.0" encoding="utf-8"?>
<ds:datastoreItem xmlns:ds="http://schemas.openxmlformats.org/officeDocument/2006/customXml" ds:itemID="{3C6F2B84-E7EA-49CA-A376-0BFE83A4A6C3}">
  <ds:schemaRefs>
    <ds:schemaRef ds:uri="http://schemas.microsoft.com/sharepoint/v3/contenttype/forms"/>
  </ds:schemaRefs>
</ds:datastoreItem>
</file>

<file path=customXml/itemProps3.xml><?xml version="1.0" encoding="utf-8"?>
<ds:datastoreItem xmlns:ds="http://schemas.openxmlformats.org/officeDocument/2006/customXml" ds:itemID="{1CE9198D-1FDD-4882-BE47-AD563618672D}">
  <ds:schemaRefs>
    <ds:schemaRef ds:uri="http://schemas.openxmlformats.org/officeDocument/2006/bibliography"/>
  </ds:schemaRefs>
</ds:datastoreItem>
</file>

<file path=customXml/itemProps4.xml><?xml version="1.0" encoding="utf-8"?>
<ds:datastoreItem xmlns:ds="http://schemas.openxmlformats.org/officeDocument/2006/customXml" ds:itemID="{1430449B-CC56-43D4-822F-5E21C56E6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3b97a4c-43ac-46e7-9970-904f1e1efc09"/>
    <ds:schemaRef ds:uri="77dce447-0566-47ff-8c07-c9b85fda53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544</Words>
  <Characters>3103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CREATING A CONTINUING REVIEW (ACORP) PACKAGE IN VAIRRS/IRBNET</vt:lpstr>
    </vt:vector>
  </TitlesOfParts>
  <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CREATING A CONTINUING REVIEW (ACORP) PACKAGE IN VAIRRS/IRBNET</dc:title>
  <dc:subject>CREATING A CONTINUING REVIEW (ACORP) PACKAGE IN VAIRRS/IRBNET</dc:subject>
  <dc:creator>Hoffman, Karen  D.</dc:creator>
  <cp:keywords>CREATING A CONTINUING REVIEW (ACORP) PACKAGE IN VAIRRS/IRBNET</cp:keywords>
  <dc:description/>
  <cp:lastModifiedBy>Rivera, Portia T</cp:lastModifiedBy>
  <cp:revision>27</cp:revision>
  <dcterms:created xsi:type="dcterms:W3CDTF">2022-04-18T17:09:00Z</dcterms:created>
  <dcterms:modified xsi:type="dcterms:W3CDTF">2022-07-25T19:08:00Z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0x010100C419DC370A04394CAAC96DED1DC9A007</vt:lpwstr>
  </property>
</Properties>
</file>